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A1AE" w14:textId="77777777" w:rsidR="009C4C40" w:rsidRPr="008C19D0" w:rsidRDefault="009C4C40" w:rsidP="009C4C40">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Job Posting</w:t>
      </w:r>
    </w:p>
    <w:p w14:paraId="039A51A1" w14:textId="7A627D07" w:rsidR="009C4C40" w:rsidRPr="008C19D0" w:rsidRDefault="009C4C40" w:rsidP="009C4C4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Early Childhood Specialist, </w:t>
      </w:r>
      <w:r w:rsidRPr="008C19D0">
        <w:rPr>
          <w:rFonts w:ascii="Times New Roman" w:hAnsi="Times New Roman" w:cs="Times New Roman"/>
          <w:b/>
          <w:bCs/>
          <w:sz w:val="28"/>
          <w:szCs w:val="28"/>
        </w:rPr>
        <w:t>Alamance Partnership for Children</w:t>
      </w:r>
    </w:p>
    <w:p w14:paraId="5419EEFE" w14:textId="77777777" w:rsidR="005C61E1" w:rsidRPr="008C19D0" w:rsidRDefault="005C61E1" w:rsidP="005C61E1">
      <w:pPr>
        <w:spacing w:after="0"/>
        <w:rPr>
          <w:rFonts w:ascii="Times New Roman" w:hAnsi="Times New Roman" w:cs="Times New Roman"/>
        </w:rPr>
      </w:pPr>
      <w:r>
        <w:rPr>
          <w:rFonts w:ascii="Times New Roman" w:hAnsi="Times New Roman" w:cs="Times New Roman"/>
          <w:b/>
          <w:bCs/>
        </w:rPr>
        <w:t>Summary</w:t>
      </w:r>
    </w:p>
    <w:p w14:paraId="01F264D6" w14:textId="77777777" w:rsidR="005C61E1" w:rsidRDefault="005C61E1" w:rsidP="005C61E1">
      <w:pPr>
        <w:spacing w:after="0"/>
        <w:rPr>
          <w:rFonts w:ascii="Times New Roman" w:hAnsi="Times New Roman" w:cs="Times New Roman"/>
        </w:rPr>
      </w:pPr>
      <w:r>
        <w:rPr>
          <w:rFonts w:ascii="Times New Roman" w:hAnsi="Times New Roman" w:cs="Times New Roman"/>
        </w:rPr>
        <w:t xml:space="preserve">The </w:t>
      </w:r>
      <w:r w:rsidRPr="008C19D0">
        <w:rPr>
          <w:rFonts w:ascii="Times New Roman" w:hAnsi="Times New Roman" w:cs="Times New Roman"/>
        </w:rPr>
        <w:t>Alamance Partnership for Children is a not-for-profit organization</w:t>
      </w:r>
      <w:r>
        <w:rPr>
          <w:rFonts w:ascii="Times New Roman" w:hAnsi="Times New Roman" w:cs="Times New Roman"/>
        </w:rPr>
        <w:t xml:space="preserve"> serving young children and families in Alamance County. We are an early childhood initiative designed to ensure that young children enter school healthy and ready to succeed. The Partnership is the local administrator for Smart Start and NC Pre-Kindergarten funds.</w:t>
      </w:r>
      <w:r w:rsidRPr="008C19D0">
        <w:rPr>
          <w:rFonts w:ascii="Times New Roman" w:hAnsi="Times New Roman" w:cs="Times New Roman"/>
        </w:rPr>
        <w:t xml:space="preserve"> The position is full-time</w:t>
      </w:r>
      <w:r>
        <w:rPr>
          <w:rFonts w:ascii="Times New Roman" w:hAnsi="Times New Roman" w:cs="Times New Roman"/>
        </w:rPr>
        <w:t xml:space="preserve"> and exempt.</w:t>
      </w:r>
    </w:p>
    <w:p w14:paraId="4B13220F" w14:textId="77777777" w:rsidR="005C61E1" w:rsidRDefault="005C61E1" w:rsidP="005C61E1">
      <w:pPr>
        <w:spacing w:after="0"/>
        <w:rPr>
          <w:rFonts w:ascii="Times New Roman" w:hAnsi="Times New Roman" w:cs="Times New Roman"/>
        </w:rPr>
      </w:pPr>
    </w:p>
    <w:p w14:paraId="380E7BC2" w14:textId="77777777" w:rsidR="005C61E1" w:rsidRPr="00BB5067" w:rsidRDefault="005C61E1" w:rsidP="005C61E1">
      <w:pPr>
        <w:spacing w:after="0"/>
        <w:rPr>
          <w:rFonts w:ascii="Times New Roman" w:hAnsi="Times New Roman" w:cs="Times New Roman"/>
          <w:b/>
          <w:bCs/>
        </w:rPr>
      </w:pPr>
      <w:r w:rsidRPr="00BB5067">
        <w:rPr>
          <w:rFonts w:ascii="Times New Roman" w:hAnsi="Times New Roman" w:cs="Times New Roman"/>
          <w:b/>
          <w:bCs/>
        </w:rPr>
        <w:t>Responsibilities</w:t>
      </w:r>
    </w:p>
    <w:p w14:paraId="413CC9E3" w14:textId="5DE74AEE" w:rsidR="005C61E1" w:rsidRDefault="005C61E1" w:rsidP="005C61E1">
      <w:pPr>
        <w:rPr>
          <w:rFonts w:ascii="Times New Roman" w:hAnsi="Times New Roman" w:cs="Times New Roman"/>
        </w:rPr>
      </w:pPr>
      <w:r>
        <w:rPr>
          <w:rFonts w:ascii="Times New Roman" w:hAnsi="Times New Roman" w:cs="Times New Roman"/>
        </w:rPr>
        <w:t xml:space="preserve">Under the guidance of </w:t>
      </w:r>
      <w:r w:rsidRPr="008C19D0">
        <w:rPr>
          <w:rFonts w:ascii="Times New Roman" w:hAnsi="Times New Roman" w:cs="Times New Roman"/>
        </w:rPr>
        <w:t xml:space="preserve">the Partnership’s </w:t>
      </w:r>
      <w:r w:rsidR="00466DB7">
        <w:rPr>
          <w:rFonts w:ascii="Times New Roman" w:hAnsi="Times New Roman" w:cs="Times New Roman"/>
        </w:rPr>
        <w:t>Child Care Services Manager the Specialist is responsible for:</w:t>
      </w:r>
    </w:p>
    <w:p w14:paraId="0BC1139B" w14:textId="171EC063" w:rsidR="00466DB7" w:rsidRPr="00466DB7" w:rsidRDefault="00466DB7" w:rsidP="00466DB7">
      <w:pPr>
        <w:numPr>
          <w:ilvl w:val="0"/>
          <w:numId w:val="2"/>
        </w:numPr>
        <w:spacing w:after="0" w:line="240" w:lineRule="auto"/>
        <w:rPr>
          <w:rFonts w:ascii="Times New Roman" w:hAnsi="Times New Roman" w:cs="Times New Roman"/>
        </w:rPr>
      </w:pPr>
      <w:r w:rsidRPr="00466DB7">
        <w:rPr>
          <w:rFonts w:ascii="Times New Roman" w:hAnsi="Times New Roman" w:cs="Times New Roman"/>
        </w:rPr>
        <w:t>Build</w:t>
      </w:r>
      <w:r>
        <w:rPr>
          <w:rFonts w:ascii="Times New Roman" w:hAnsi="Times New Roman" w:cs="Times New Roman"/>
        </w:rPr>
        <w:t>ing</w:t>
      </w:r>
      <w:r w:rsidRPr="00466DB7">
        <w:rPr>
          <w:rFonts w:ascii="Times New Roman" w:hAnsi="Times New Roman" w:cs="Times New Roman"/>
        </w:rPr>
        <w:t xml:space="preserve"> long-term relationships with staff of child care facilities </w:t>
      </w:r>
      <w:r>
        <w:rPr>
          <w:rFonts w:ascii="Times New Roman" w:hAnsi="Times New Roman" w:cs="Times New Roman"/>
        </w:rPr>
        <w:t>with</w:t>
      </w:r>
      <w:r w:rsidRPr="00466DB7">
        <w:rPr>
          <w:rFonts w:ascii="Times New Roman" w:hAnsi="Times New Roman" w:cs="Times New Roman"/>
        </w:rPr>
        <w:t xml:space="preserve"> phone, virtual and on-site </w:t>
      </w:r>
      <w:r>
        <w:rPr>
          <w:rFonts w:ascii="Times New Roman" w:hAnsi="Times New Roman" w:cs="Times New Roman"/>
        </w:rPr>
        <w:t>t</w:t>
      </w:r>
      <w:r w:rsidRPr="00466DB7">
        <w:rPr>
          <w:rFonts w:ascii="Times New Roman" w:hAnsi="Times New Roman" w:cs="Times New Roman"/>
        </w:rPr>
        <w:t xml:space="preserve">echnical </w:t>
      </w:r>
      <w:r>
        <w:rPr>
          <w:rFonts w:ascii="Times New Roman" w:hAnsi="Times New Roman" w:cs="Times New Roman"/>
        </w:rPr>
        <w:t>a</w:t>
      </w:r>
      <w:r w:rsidRPr="00466DB7">
        <w:rPr>
          <w:rFonts w:ascii="Times New Roman" w:hAnsi="Times New Roman" w:cs="Times New Roman"/>
        </w:rPr>
        <w:t>ssistance,</w:t>
      </w:r>
      <w:r>
        <w:rPr>
          <w:rFonts w:ascii="Times New Roman" w:hAnsi="Times New Roman" w:cs="Times New Roman"/>
        </w:rPr>
        <w:t xml:space="preserve"> and training</w:t>
      </w:r>
      <w:r w:rsidRPr="00466DB7">
        <w:rPr>
          <w:rFonts w:ascii="Times New Roman" w:hAnsi="Times New Roman" w:cs="Times New Roman"/>
        </w:rPr>
        <w:t>. This includes (but is not limited to)</w:t>
      </w:r>
      <w:r>
        <w:rPr>
          <w:rFonts w:ascii="Times New Roman" w:hAnsi="Times New Roman" w:cs="Times New Roman"/>
        </w:rPr>
        <w:t>:</w:t>
      </w:r>
    </w:p>
    <w:p w14:paraId="3DF9A0B8" w14:textId="77777777" w:rsidR="00466DB7" w:rsidRPr="00466DB7" w:rsidRDefault="00466DB7" w:rsidP="00466DB7">
      <w:pPr>
        <w:numPr>
          <w:ilvl w:val="1"/>
          <w:numId w:val="2"/>
        </w:numPr>
        <w:spacing w:after="0" w:line="240" w:lineRule="auto"/>
        <w:rPr>
          <w:rFonts w:ascii="Times New Roman" w:hAnsi="Times New Roman" w:cs="Times New Roman"/>
        </w:rPr>
      </w:pPr>
      <w:r w:rsidRPr="00466DB7">
        <w:rPr>
          <w:rFonts w:ascii="Times New Roman" w:hAnsi="Times New Roman" w:cs="Times New Roman"/>
        </w:rPr>
        <w:t>Start-Up information for potential child care providers seeking licensure.</w:t>
      </w:r>
    </w:p>
    <w:p w14:paraId="2E49E117" w14:textId="0EDF5EA5" w:rsidR="00466DB7" w:rsidRDefault="00466DB7" w:rsidP="00466DB7">
      <w:pPr>
        <w:numPr>
          <w:ilvl w:val="1"/>
          <w:numId w:val="2"/>
        </w:numPr>
        <w:spacing w:after="0" w:line="240" w:lineRule="auto"/>
        <w:rPr>
          <w:rFonts w:ascii="Times New Roman" w:hAnsi="Times New Roman" w:cs="Times New Roman"/>
        </w:rPr>
      </w:pPr>
      <w:r>
        <w:rPr>
          <w:rFonts w:ascii="Times New Roman" w:hAnsi="Times New Roman" w:cs="Times New Roman"/>
        </w:rPr>
        <w:t>A</w:t>
      </w:r>
      <w:r w:rsidRPr="00466DB7">
        <w:rPr>
          <w:rFonts w:ascii="Times New Roman" w:hAnsi="Times New Roman" w:cs="Times New Roman"/>
        </w:rPr>
        <w:t>ssistance with compliance of the NC Division of Child Development and Early Education child care rules and regulations</w:t>
      </w:r>
    </w:p>
    <w:p w14:paraId="2C978BDC" w14:textId="1A21369A" w:rsidR="00466DB7" w:rsidRDefault="00466DB7" w:rsidP="00466DB7">
      <w:pPr>
        <w:numPr>
          <w:ilvl w:val="1"/>
          <w:numId w:val="2"/>
        </w:numPr>
        <w:spacing w:after="0" w:line="240" w:lineRule="auto"/>
        <w:rPr>
          <w:rFonts w:ascii="Times New Roman" w:hAnsi="Times New Roman" w:cs="Times New Roman"/>
        </w:rPr>
      </w:pPr>
      <w:r w:rsidRPr="00466DB7">
        <w:rPr>
          <w:rFonts w:ascii="Times New Roman" w:hAnsi="Times New Roman" w:cs="Times New Roman"/>
        </w:rPr>
        <w:t xml:space="preserve">Intensive TA to increase star ratings, including mock </w:t>
      </w:r>
      <w:r>
        <w:rPr>
          <w:rFonts w:ascii="Times New Roman" w:hAnsi="Times New Roman" w:cs="Times New Roman"/>
        </w:rPr>
        <w:t>Environment R</w:t>
      </w:r>
      <w:r w:rsidRPr="00466DB7">
        <w:rPr>
          <w:rFonts w:ascii="Times New Roman" w:hAnsi="Times New Roman" w:cs="Times New Roman"/>
        </w:rPr>
        <w:t xml:space="preserve">ating </w:t>
      </w:r>
      <w:r>
        <w:rPr>
          <w:rFonts w:ascii="Times New Roman" w:hAnsi="Times New Roman" w:cs="Times New Roman"/>
        </w:rPr>
        <w:t>S</w:t>
      </w:r>
      <w:r w:rsidRPr="00466DB7">
        <w:rPr>
          <w:rFonts w:ascii="Times New Roman" w:hAnsi="Times New Roman" w:cs="Times New Roman"/>
        </w:rPr>
        <w:t>cale assessments</w:t>
      </w:r>
      <w:r>
        <w:rPr>
          <w:rFonts w:ascii="Times New Roman" w:hAnsi="Times New Roman" w:cs="Times New Roman"/>
        </w:rPr>
        <w:t xml:space="preserve"> (infant toddler and preschool)</w:t>
      </w:r>
      <w:r w:rsidRPr="00466DB7">
        <w:rPr>
          <w:rFonts w:ascii="Times New Roman" w:hAnsi="Times New Roman" w:cs="Times New Roman"/>
        </w:rPr>
        <w:t>.</w:t>
      </w:r>
    </w:p>
    <w:p w14:paraId="0738821F" w14:textId="7D367011" w:rsidR="005C1F3D" w:rsidRDefault="005C1F3D" w:rsidP="00466DB7">
      <w:pPr>
        <w:numPr>
          <w:ilvl w:val="1"/>
          <w:numId w:val="2"/>
        </w:numPr>
        <w:spacing w:after="0" w:line="240" w:lineRule="auto"/>
        <w:rPr>
          <w:rFonts w:ascii="Times New Roman" w:hAnsi="Times New Roman" w:cs="Times New Roman"/>
        </w:rPr>
      </w:pPr>
      <w:r>
        <w:rPr>
          <w:rFonts w:ascii="Times New Roman" w:hAnsi="Times New Roman" w:cs="Times New Roman"/>
        </w:rPr>
        <w:t>Offer approved training to early childhood staff.</w:t>
      </w:r>
    </w:p>
    <w:p w14:paraId="2C7641A0" w14:textId="12792D66" w:rsidR="005C1F3D" w:rsidRPr="00466DB7" w:rsidRDefault="005C1F3D" w:rsidP="00466DB7">
      <w:pPr>
        <w:numPr>
          <w:ilvl w:val="1"/>
          <w:numId w:val="2"/>
        </w:numPr>
        <w:spacing w:after="0" w:line="240" w:lineRule="auto"/>
        <w:rPr>
          <w:rFonts w:ascii="Times New Roman" w:hAnsi="Times New Roman" w:cs="Times New Roman"/>
        </w:rPr>
      </w:pPr>
      <w:r>
        <w:rPr>
          <w:rFonts w:ascii="Times New Roman" w:hAnsi="Times New Roman" w:cs="Times New Roman"/>
        </w:rPr>
        <w:t>Modeling in infant, toddler and/or preschool age classrooms.</w:t>
      </w:r>
    </w:p>
    <w:p w14:paraId="4CDD48AB" w14:textId="77777777" w:rsidR="00466DB7" w:rsidRPr="00466DB7" w:rsidRDefault="00466DB7" w:rsidP="00466DB7">
      <w:pPr>
        <w:numPr>
          <w:ilvl w:val="1"/>
          <w:numId w:val="2"/>
        </w:numPr>
        <w:spacing w:after="0" w:line="240" w:lineRule="auto"/>
        <w:rPr>
          <w:rFonts w:ascii="Times New Roman" w:hAnsi="Times New Roman" w:cs="Times New Roman"/>
        </w:rPr>
      </w:pPr>
      <w:r w:rsidRPr="00466DB7">
        <w:rPr>
          <w:rFonts w:ascii="Times New Roman" w:hAnsi="Times New Roman" w:cs="Times New Roman"/>
        </w:rPr>
        <w:t>General TA for short term support regarding any of the above-mentioned categories.</w:t>
      </w:r>
    </w:p>
    <w:p w14:paraId="6039A87A" w14:textId="14724693" w:rsidR="00466DB7" w:rsidRDefault="00466DB7" w:rsidP="00466DB7">
      <w:pPr>
        <w:numPr>
          <w:ilvl w:val="1"/>
          <w:numId w:val="2"/>
        </w:numPr>
        <w:spacing w:after="0" w:line="240" w:lineRule="auto"/>
        <w:rPr>
          <w:rFonts w:ascii="Times New Roman" w:hAnsi="Times New Roman" w:cs="Times New Roman"/>
        </w:rPr>
      </w:pPr>
      <w:r w:rsidRPr="00466DB7">
        <w:rPr>
          <w:rFonts w:ascii="Times New Roman" w:hAnsi="Times New Roman" w:cs="Times New Roman"/>
        </w:rPr>
        <w:t xml:space="preserve">Professional development that supports child care facilities and providers. </w:t>
      </w:r>
    </w:p>
    <w:p w14:paraId="1F0140CA" w14:textId="1FE7741F" w:rsidR="00466DB7" w:rsidRDefault="00466DB7" w:rsidP="00466DB7">
      <w:pPr>
        <w:numPr>
          <w:ilvl w:val="0"/>
          <w:numId w:val="2"/>
        </w:numPr>
        <w:spacing w:after="0" w:line="240" w:lineRule="auto"/>
        <w:rPr>
          <w:rFonts w:ascii="Times New Roman" w:hAnsi="Times New Roman" w:cs="Times New Roman"/>
        </w:rPr>
      </w:pPr>
      <w:r w:rsidRPr="00466DB7">
        <w:rPr>
          <w:rFonts w:ascii="Times New Roman" w:hAnsi="Times New Roman" w:cs="Times New Roman"/>
        </w:rPr>
        <w:t>Serv</w:t>
      </w:r>
      <w:r w:rsidR="005C1F3D">
        <w:rPr>
          <w:rFonts w:ascii="Times New Roman" w:hAnsi="Times New Roman" w:cs="Times New Roman"/>
        </w:rPr>
        <w:t>ing</w:t>
      </w:r>
      <w:r w:rsidRPr="00466DB7">
        <w:rPr>
          <w:rFonts w:ascii="Times New Roman" w:hAnsi="Times New Roman" w:cs="Times New Roman"/>
        </w:rPr>
        <w:t xml:space="preserve"> as a resource to the child care community by promoting professional development events.</w:t>
      </w:r>
    </w:p>
    <w:p w14:paraId="0D32688D" w14:textId="15A5FC47" w:rsidR="00466DB7" w:rsidRDefault="00466DB7" w:rsidP="005C1F3D">
      <w:pPr>
        <w:pStyle w:val="ListParagraph"/>
        <w:numPr>
          <w:ilvl w:val="0"/>
          <w:numId w:val="2"/>
        </w:numPr>
        <w:rPr>
          <w:rFonts w:ascii="Times New Roman" w:hAnsi="Times New Roman" w:cs="Times New Roman"/>
        </w:rPr>
      </w:pPr>
      <w:r w:rsidRPr="00466DB7">
        <w:rPr>
          <w:rFonts w:ascii="Times New Roman" w:hAnsi="Times New Roman" w:cs="Times New Roman"/>
        </w:rPr>
        <w:t>Maintain</w:t>
      </w:r>
      <w:r w:rsidR="005C1F3D">
        <w:rPr>
          <w:rFonts w:ascii="Times New Roman" w:hAnsi="Times New Roman" w:cs="Times New Roman"/>
        </w:rPr>
        <w:t>ing</w:t>
      </w:r>
      <w:r w:rsidRPr="00466DB7">
        <w:rPr>
          <w:rFonts w:ascii="Times New Roman" w:hAnsi="Times New Roman" w:cs="Times New Roman"/>
        </w:rPr>
        <w:t xml:space="preserve"> knowledge of and familiarity with community</w:t>
      </w:r>
      <w:r w:rsidR="009A09EB">
        <w:rPr>
          <w:rFonts w:ascii="Times New Roman" w:hAnsi="Times New Roman" w:cs="Times New Roman"/>
        </w:rPr>
        <w:t>.</w:t>
      </w:r>
    </w:p>
    <w:p w14:paraId="607C991D" w14:textId="4DCF4CB0" w:rsidR="005C1F3D" w:rsidRDefault="005C1F3D" w:rsidP="005C1F3D">
      <w:pPr>
        <w:pStyle w:val="ListParagraph"/>
        <w:numPr>
          <w:ilvl w:val="0"/>
          <w:numId w:val="2"/>
        </w:numPr>
        <w:rPr>
          <w:rFonts w:ascii="Times New Roman" w:hAnsi="Times New Roman" w:cs="Times New Roman"/>
        </w:rPr>
      </w:pPr>
      <w:r>
        <w:rPr>
          <w:rFonts w:ascii="Times New Roman" w:hAnsi="Times New Roman" w:cs="Times New Roman"/>
        </w:rPr>
        <w:t xml:space="preserve">Participating in provider training and group meetings. </w:t>
      </w:r>
    </w:p>
    <w:p w14:paraId="6BA4AE61" w14:textId="77777777" w:rsidR="005C1F3D" w:rsidRDefault="005C1F3D" w:rsidP="005C1F3D">
      <w:pPr>
        <w:pStyle w:val="ListParagraph"/>
        <w:numPr>
          <w:ilvl w:val="0"/>
          <w:numId w:val="2"/>
        </w:numPr>
        <w:spacing w:after="0" w:line="240" w:lineRule="auto"/>
        <w:rPr>
          <w:rFonts w:ascii="Times New Roman" w:hAnsi="Times New Roman" w:cs="Times New Roman"/>
        </w:rPr>
      </w:pPr>
      <w:r w:rsidRPr="005C1F3D">
        <w:rPr>
          <w:rFonts w:ascii="Times New Roman" w:hAnsi="Times New Roman" w:cs="Times New Roman"/>
        </w:rPr>
        <w:t>Serving as a liaison to the state licensing and child care health consultants.</w:t>
      </w:r>
    </w:p>
    <w:p w14:paraId="77770754" w14:textId="57E668C0" w:rsidR="005C1F3D" w:rsidRDefault="005C1F3D" w:rsidP="009A09EB">
      <w:pPr>
        <w:pStyle w:val="ListParagraph"/>
        <w:numPr>
          <w:ilvl w:val="0"/>
          <w:numId w:val="2"/>
        </w:numPr>
        <w:spacing w:after="0" w:line="240" w:lineRule="auto"/>
        <w:rPr>
          <w:rFonts w:ascii="Times New Roman" w:hAnsi="Times New Roman" w:cs="Times New Roman"/>
        </w:rPr>
      </w:pPr>
      <w:r w:rsidRPr="009A09EB">
        <w:rPr>
          <w:rFonts w:ascii="Times New Roman" w:hAnsi="Times New Roman" w:cs="Times New Roman"/>
        </w:rPr>
        <w:t>Collect</w:t>
      </w:r>
      <w:r w:rsidR="009A09EB" w:rsidRPr="009A09EB">
        <w:rPr>
          <w:rFonts w:ascii="Times New Roman" w:hAnsi="Times New Roman" w:cs="Times New Roman"/>
        </w:rPr>
        <w:t>ing</w:t>
      </w:r>
      <w:r w:rsidRPr="009A09EB">
        <w:rPr>
          <w:rFonts w:ascii="Times New Roman" w:hAnsi="Times New Roman" w:cs="Times New Roman"/>
        </w:rPr>
        <w:t xml:space="preserve"> detailed, accurate and organized program and participant data as </w:t>
      </w:r>
      <w:r w:rsidR="009A09EB">
        <w:rPr>
          <w:rFonts w:ascii="Times New Roman" w:hAnsi="Times New Roman" w:cs="Times New Roman"/>
        </w:rPr>
        <w:t>required.</w:t>
      </w:r>
    </w:p>
    <w:p w14:paraId="3D4D6664" w14:textId="77777777" w:rsidR="009A09EB" w:rsidRPr="009A09EB" w:rsidRDefault="009A09EB" w:rsidP="009A09EB">
      <w:pPr>
        <w:pStyle w:val="ListParagraph"/>
        <w:spacing w:after="0" w:line="240" w:lineRule="auto"/>
        <w:ind w:left="360"/>
        <w:rPr>
          <w:rFonts w:ascii="Times New Roman" w:hAnsi="Times New Roman" w:cs="Times New Roman"/>
        </w:rPr>
      </w:pPr>
    </w:p>
    <w:p w14:paraId="0BC3C7A9" w14:textId="77777777" w:rsidR="001715E7" w:rsidRPr="008C19D0" w:rsidRDefault="001715E7" w:rsidP="001715E7">
      <w:pPr>
        <w:pStyle w:val="ListParagraph"/>
        <w:spacing w:after="0"/>
        <w:ind w:left="0"/>
        <w:rPr>
          <w:rFonts w:ascii="Times New Roman" w:hAnsi="Times New Roman" w:cs="Times New Roman"/>
          <w:b/>
          <w:bCs/>
        </w:rPr>
      </w:pPr>
      <w:r w:rsidRPr="008C19D0">
        <w:rPr>
          <w:rFonts w:ascii="Times New Roman" w:hAnsi="Times New Roman" w:cs="Times New Roman"/>
          <w:b/>
          <w:bCs/>
        </w:rPr>
        <w:t>Education/Experience</w:t>
      </w:r>
      <w:r>
        <w:rPr>
          <w:rFonts w:ascii="Times New Roman" w:hAnsi="Times New Roman" w:cs="Times New Roman"/>
          <w:b/>
          <w:bCs/>
        </w:rPr>
        <w:t>/Requirements</w:t>
      </w:r>
    </w:p>
    <w:p w14:paraId="01D6E598" w14:textId="2D037784" w:rsidR="001715E7" w:rsidRDefault="001715E7" w:rsidP="001715E7">
      <w:pPr>
        <w:rPr>
          <w:rFonts w:ascii="Times New Roman" w:hAnsi="Times New Roman" w:cs="Times New Roman"/>
        </w:rPr>
      </w:pPr>
      <w:r>
        <w:rPr>
          <w:rFonts w:ascii="Times New Roman" w:hAnsi="Times New Roman" w:cs="Times New Roman"/>
        </w:rPr>
        <w:t>A b</w:t>
      </w:r>
      <w:r w:rsidRPr="008C19D0">
        <w:rPr>
          <w:rFonts w:ascii="Times New Roman" w:hAnsi="Times New Roman" w:cs="Times New Roman"/>
        </w:rPr>
        <w:t xml:space="preserve">achelor’s degree in </w:t>
      </w:r>
      <w:r>
        <w:rPr>
          <w:rFonts w:ascii="Times New Roman" w:hAnsi="Times New Roman" w:cs="Times New Roman"/>
        </w:rPr>
        <w:t>early childhood or a related field is required</w:t>
      </w:r>
      <w:r>
        <w:rPr>
          <w:rFonts w:ascii="Times New Roman" w:hAnsi="Times New Roman" w:cs="Times New Roman"/>
        </w:rPr>
        <w:t xml:space="preserve">, including at least 18 birth to five focused semester hours. </w:t>
      </w:r>
      <w:r w:rsidRPr="001715E7">
        <w:rPr>
          <w:rFonts w:ascii="Times New Roman" w:hAnsi="Times New Roman" w:cs="Times New Roman"/>
        </w:rPr>
        <w:t>A minimum of two years of early childhood education classroom experience in licensed programs, preferably</w:t>
      </w:r>
      <w:r>
        <w:rPr>
          <w:rFonts w:ascii="Times New Roman" w:hAnsi="Times New Roman" w:cs="Times New Roman"/>
        </w:rPr>
        <w:t xml:space="preserve"> across the birth to five age range. </w:t>
      </w:r>
      <w:r w:rsidRPr="001715E7">
        <w:rPr>
          <w:rFonts w:ascii="Times New Roman" w:hAnsi="Times New Roman" w:cs="Times New Roman"/>
        </w:rPr>
        <w:t>Knowledge of the NC Division of Child Development and Early Education rules and regulations. Experience with the Environment Rating Scales and the NC Foundations of Early Learning and Development.</w:t>
      </w:r>
    </w:p>
    <w:p w14:paraId="370B459A" w14:textId="0D5C87FF" w:rsidR="009A09EB" w:rsidRPr="009A09EB" w:rsidRDefault="009A09EB" w:rsidP="009A09EB">
      <w:pPr>
        <w:rPr>
          <w:rFonts w:ascii="Times New Roman" w:hAnsi="Times New Roman" w:cs="Times New Roman"/>
        </w:rPr>
      </w:pPr>
      <w:r w:rsidRPr="009A09EB">
        <w:rPr>
          <w:rFonts w:ascii="Times New Roman" w:hAnsi="Times New Roman" w:cs="Times New Roman"/>
        </w:rPr>
        <w:t xml:space="preserve">Must have a valid </w:t>
      </w:r>
      <w:r w:rsidRPr="009A09EB">
        <w:rPr>
          <w:rFonts w:ascii="Times New Roman" w:hAnsi="Times New Roman" w:cs="Times New Roman"/>
        </w:rPr>
        <w:t>driver’s</w:t>
      </w:r>
      <w:r w:rsidRPr="009A09EB">
        <w:rPr>
          <w:rFonts w:ascii="Times New Roman" w:hAnsi="Times New Roman" w:cs="Times New Roman"/>
        </w:rPr>
        <w:t xml:space="preserve"> license, insurance</w:t>
      </w:r>
      <w:r>
        <w:rPr>
          <w:rFonts w:ascii="Times New Roman" w:hAnsi="Times New Roman" w:cs="Times New Roman"/>
        </w:rPr>
        <w:t>,</w:t>
      </w:r>
      <w:r w:rsidRPr="009A09EB">
        <w:rPr>
          <w:rFonts w:ascii="Times New Roman" w:hAnsi="Times New Roman" w:cs="Times New Roman"/>
        </w:rPr>
        <w:t xml:space="preserve"> and regular access to an automobile.</w:t>
      </w:r>
    </w:p>
    <w:p w14:paraId="4FE5A590" w14:textId="77777777" w:rsidR="009A09EB" w:rsidRPr="009A09EB" w:rsidRDefault="009A09EB" w:rsidP="009A09EB">
      <w:pPr>
        <w:rPr>
          <w:rFonts w:ascii="Times New Roman" w:hAnsi="Times New Roman" w:cs="Times New Roman"/>
          <w:b/>
          <w:bCs/>
        </w:rPr>
      </w:pPr>
      <w:r w:rsidRPr="009A09EB">
        <w:rPr>
          <w:rFonts w:ascii="Times New Roman" w:hAnsi="Times New Roman" w:cs="Times New Roman"/>
        </w:rPr>
        <w:t>Unless prohibited by law, the Partnership requires all staff to certify that they are fully vaccinated to be employed.  Those who cannot get vaccinated for medical or religious reasons can request an accommodation where required by law.</w:t>
      </w:r>
    </w:p>
    <w:p w14:paraId="75FF3634" w14:textId="77777777" w:rsidR="009A09EB" w:rsidRPr="009A09EB" w:rsidRDefault="009A09EB" w:rsidP="009A09EB">
      <w:pPr>
        <w:rPr>
          <w:rFonts w:ascii="Times New Roman" w:hAnsi="Times New Roman" w:cs="Times New Roman"/>
          <w:b/>
          <w:bCs/>
        </w:rPr>
      </w:pPr>
      <w:r w:rsidRPr="009A09EB">
        <w:rPr>
          <w:rFonts w:ascii="Times New Roman" w:hAnsi="Times New Roman" w:cs="Times New Roman"/>
          <w:b/>
          <w:bCs/>
        </w:rPr>
        <w:t>Compensation</w:t>
      </w:r>
    </w:p>
    <w:p w14:paraId="2208A783" w14:textId="5D68FE0F" w:rsidR="009A09EB" w:rsidRDefault="009A09EB" w:rsidP="009A09EB">
      <w:pPr>
        <w:spacing w:after="0"/>
        <w:rPr>
          <w:rFonts w:ascii="Times New Roman" w:hAnsi="Times New Roman" w:cs="Times New Roman"/>
        </w:rPr>
      </w:pPr>
      <w:r>
        <w:rPr>
          <w:rFonts w:ascii="Times New Roman" w:hAnsi="Times New Roman" w:cs="Times New Roman"/>
        </w:rPr>
        <w:t>The s</w:t>
      </w:r>
      <w:r w:rsidRPr="003F66D6">
        <w:rPr>
          <w:rFonts w:ascii="Times New Roman" w:hAnsi="Times New Roman" w:cs="Times New Roman"/>
        </w:rPr>
        <w:t xml:space="preserve">alary </w:t>
      </w:r>
      <w:r>
        <w:rPr>
          <w:rFonts w:ascii="Times New Roman" w:hAnsi="Times New Roman" w:cs="Times New Roman"/>
        </w:rPr>
        <w:t>r</w:t>
      </w:r>
      <w:r w:rsidRPr="003F66D6">
        <w:rPr>
          <w:rFonts w:ascii="Times New Roman" w:hAnsi="Times New Roman" w:cs="Times New Roman"/>
        </w:rPr>
        <w:t>ange</w:t>
      </w:r>
      <w:r>
        <w:rPr>
          <w:rFonts w:ascii="Times New Roman" w:hAnsi="Times New Roman" w:cs="Times New Roman"/>
          <w:b/>
          <w:bCs/>
        </w:rPr>
        <w:t xml:space="preserve"> </w:t>
      </w:r>
      <w:r w:rsidRPr="003F66D6">
        <w:rPr>
          <w:rFonts w:ascii="Times New Roman" w:hAnsi="Times New Roman" w:cs="Times New Roman"/>
        </w:rPr>
        <w:t>is</w:t>
      </w:r>
      <w:r>
        <w:rPr>
          <w:rFonts w:ascii="Times New Roman" w:hAnsi="Times New Roman" w:cs="Times New Roman"/>
          <w:b/>
          <w:bCs/>
        </w:rPr>
        <w:t xml:space="preserve"> </w:t>
      </w:r>
      <w:r w:rsidRPr="003F66D6">
        <w:rPr>
          <w:rFonts w:ascii="Times New Roman" w:hAnsi="Times New Roman" w:cs="Times New Roman"/>
        </w:rPr>
        <w:t>$</w:t>
      </w:r>
      <w:r>
        <w:rPr>
          <w:rFonts w:ascii="Times New Roman" w:hAnsi="Times New Roman" w:cs="Times New Roman"/>
        </w:rPr>
        <w:t xml:space="preserve">39,000 </w:t>
      </w:r>
      <w:r w:rsidRPr="003F66D6">
        <w:rPr>
          <w:rFonts w:ascii="Times New Roman" w:hAnsi="Times New Roman" w:cs="Times New Roman"/>
        </w:rPr>
        <w:t>to $</w:t>
      </w:r>
      <w:r>
        <w:rPr>
          <w:rFonts w:ascii="Times New Roman" w:hAnsi="Times New Roman" w:cs="Times New Roman"/>
        </w:rPr>
        <w:t>45</w:t>
      </w:r>
      <w:r w:rsidRPr="003F66D6">
        <w:rPr>
          <w:rFonts w:ascii="Times New Roman" w:hAnsi="Times New Roman" w:cs="Times New Roman"/>
        </w:rPr>
        <w:t>,000</w:t>
      </w:r>
      <w:r>
        <w:rPr>
          <w:rFonts w:ascii="Times New Roman" w:hAnsi="Times New Roman" w:cs="Times New Roman"/>
        </w:rPr>
        <w:t xml:space="preserve">. This is an exempt, 40-hour a week position. The Partnership has a robust benefit package including paid health, dental, and vision insurance, a Flexible Spending Account, and vacation and sick days. A simple 401K plan with employer contributions is available after the first year. </w:t>
      </w:r>
    </w:p>
    <w:p w14:paraId="410EFE31" w14:textId="77777777" w:rsidR="009A09EB" w:rsidRDefault="009A09EB" w:rsidP="009A09EB">
      <w:pPr>
        <w:spacing w:after="0"/>
        <w:rPr>
          <w:rFonts w:ascii="Times New Roman" w:hAnsi="Times New Roman" w:cs="Times New Roman"/>
        </w:rPr>
      </w:pPr>
    </w:p>
    <w:p w14:paraId="773A8114" w14:textId="77777777" w:rsidR="009A09EB" w:rsidRPr="009A09EB" w:rsidRDefault="009A09EB" w:rsidP="009A09EB">
      <w:pPr>
        <w:spacing w:after="0"/>
        <w:jc w:val="center"/>
        <w:rPr>
          <w:rFonts w:ascii="Times New Roman" w:hAnsi="Times New Roman" w:cs="Times New Roman"/>
          <w:b/>
          <w:bCs/>
        </w:rPr>
      </w:pPr>
      <w:bookmarkStart w:id="0" w:name="_Hlk119768327"/>
      <w:r w:rsidRPr="009A09EB">
        <w:rPr>
          <w:rFonts w:ascii="Times New Roman" w:hAnsi="Times New Roman" w:cs="Times New Roman"/>
          <w:b/>
          <w:bCs/>
        </w:rPr>
        <w:t>The Alamance Partnership for Children is an equal opportunity employer.</w:t>
      </w:r>
      <w:bookmarkEnd w:id="0"/>
    </w:p>
    <w:p w14:paraId="790CCB1B" w14:textId="77777777" w:rsidR="001715E7" w:rsidRPr="001715E7" w:rsidRDefault="001715E7" w:rsidP="001715E7">
      <w:pPr>
        <w:rPr>
          <w:rFonts w:ascii="Times New Roman" w:hAnsi="Times New Roman" w:cs="Times New Roman"/>
        </w:rPr>
      </w:pPr>
    </w:p>
    <w:p w14:paraId="313D8EEA" w14:textId="77777777" w:rsidR="005C1F3D" w:rsidRPr="005C1F3D" w:rsidRDefault="005C1F3D" w:rsidP="005C1F3D">
      <w:pPr>
        <w:pStyle w:val="ListParagraph"/>
        <w:rPr>
          <w:rFonts w:ascii="Times New Roman" w:hAnsi="Times New Roman" w:cs="Times New Roman"/>
        </w:rPr>
      </w:pPr>
    </w:p>
    <w:p w14:paraId="4CF6C056" w14:textId="39F4DDAC" w:rsidR="005C1F3D" w:rsidRPr="00466DB7" w:rsidRDefault="005C1F3D" w:rsidP="005C1F3D">
      <w:pPr>
        <w:pStyle w:val="ListParagraph"/>
        <w:rPr>
          <w:rFonts w:ascii="Times New Roman" w:hAnsi="Times New Roman" w:cs="Times New Roman"/>
        </w:rPr>
      </w:pPr>
    </w:p>
    <w:sectPr w:rsidR="005C1F3D" w:rsidRPr="00466DB7" w:rsidSect="009A09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1537"/>
    <w:multiLevelType w:val="hybridMultilevel"/>
    <w:tmpl w:val="3F2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4935"/>
    <w:multiLevelType w:val="hybridMultilevel"/>
    <w:tmpl w:val="4254E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2080856">
    <w:abstractNumId w:val="0"/>
  </w:num>
  <w:num w:numId="2" w16cid:durableId="56388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40"/>
    <w:rsid w:val="001715E7"/>
    <w:rsid w:val="00466DB7"/>
    <w:rsid w:val="005C1F3D"/>
    <w:rsid w:val="005C61E1"/>
    <w:rsid w:val="009A09EB"/>
    <w:rsid w:val="009C4C40"/>
    <w:rsid w:val="00B2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7A40"/>
  <w15:chartTrackingRefBased/>
  <w15:docId w15:val="{97E294F8-EC66-4E3D-8A4A-5EA857E8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B7"/>
    <w:pPr>
      <w:ind w:left="720"/>
      <w:contextualSpacing/>
    </w:pPr>
  </w:style>
  <w:style w:type="table" w:styleId="TableGrid">
    <w:name w:val="Table Grid"/>
    <w:basedOn w:val="TableNormal"/>
    <w:rsid w:val="00466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Wolfe</dc:creator>
  <cp:keywords/>
  <dc:description/>
  <cp:lastModifiedBy>Cass Wolfe</cp:lastModifiedBy>
  <cp:revision>3</cp:revision>
  <dcterms:created xsi:type="dcterms:W3CDTF">2023-01-11T21:37:00Z</dcterms:created>
  <dcterms:modified xsi:type="dcterms:W3CDTF">2023-01-12T22:29:00Z</dcterms:modified>
</cp:coreProperties>
</file>